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38" w:rsidRPr="007E2438" w:rsidRDefault="007E2438" w:rsidP="007E2438">
      <w:pPr>
        <w:pStyle w:val="Title"/>
        <w:jc w:val="center"/>
        <w:rPr>
          <w:sz w:val="40"/>
          <w:szCs w:val="40"/>
        </w:rPr>
      </w:pPr>
      <w:r w:rsidRPr="007E2438">
        <w:rPr>
          <w:sz w:val="40"/>
          <w:szCs w:val="40"/>
        </w:rPr>
        <w:t>Shipping Instruction to Suppliers</w:t>
      </w:r>
    </w:p>
    <w:p w:rsidR="007E2438" w:rsidRDefault="007E2438"/>
    <w:p w:rsidR="001F58CE" w:rsidRPr="007E2438" w:rsidRDefault="00E2249D">
      <w:pPr>
        <w:rPr>
          <w:u w:val="single"/>
        </w:rPr>
      </w:pPr>
      <w:r w:rsidRPr="007E2438">
        <w:rPr>
          <w:rFonts w:hint="eastAsia"/>
          <w:u w:val="single"/>
        </w:rPr>
        <w:t>境内货物发货指引</w:t>
      </w:r>
      <w:r w:rsidRPr="007E2438">
        <w:rPr>
          <w:u w:val="single"/>
        </w:rPr>
        <w:t>D</w:t>
      </w:r>
      <w:r w:rsidRPr="007E2438">
        <w:rPr>
          <w:rFonts w:hint="eastAsia"/>
          <w:u w:val="single"/>
        </w:rPr>
        <w:t>omestic</w:t>
      </w:r>
      <w:r w:rsidRPr="007E2438">
        <w:rPr>
          <w:u w:val="single"/>
        </w:rPr>
        <w:t xml:space="preserve"> PO </w:t>
      </w:r>
      <w:r w:rsidRPr="007E2438">
        <w:rPr>
          <w:rFonts w:hint="eastAsia"/>
          <w:u w:val="single"/>
        </w:rPr>
        <w:t>shipping</w:t>
      </w:r>
      <w:r w:rsidRPr="007E2438">
        <w:rPr>
          <w:u w:val="single"/>
        </w:rPr>
        <w:t xml:space="preserve"> instruction</w:t>
      </w:r>
    </w:p>
    <w:p w:rsidR="00E2249D" w:rsidRDefault="00843D39" w:rsidP="00DA6938">
      <w:pPr>
        <w:pStyle w:val="ListParagraph"/>
        <w:numPr>
          <w:ilvl w:val="0"/>
          <w:numId w:val="1"/>
        </w:numPr>
      </w:pPr>
      <w:r>
        <w:rPr>
          <w:rFonts w:hint="eastAsia"/>
        </w:rPr>
        <w:t>随附货物请</w:t>
      </w:r>
      <w:r w:rsidR="00DA6938">
        <w:rPr>
          <w:rFonts w:hint="eastAsia"/>
        </w:rPr>
        <w:t>务必</w:t>
      </w:r>
      <w:r>
        <w:rPr>
          <w:rFonts w:hint="eastAsia"/>
        </w:rPr>
        <w:t>提供送货单，</w:t>
      </w:r>
      <w:r w:rsidRPr="00561BC3">
        <w:rPr>
          <w:rFonts w:hint="eastAsia"/>
        </w:rPr>
        <w:t>送货单上</w:t>
      </w:r>
      <w:r w:rsidR="00DA6938" w:rsidRPr="00561BC3">
        <w:rPr>
          <w:rFonts w:hint="eastAsia"/>
        </w:rPr>
        <w:t>需显示</w:t>
      </w:r>
      <w:r w:rsidR="00561BC3">
        <w:rPr>
          <w:rFonts w:hint="eastAsia"/>
        </w:rPr>
        <w:t>采购订单号</w:t>
      </w:r>
      <w:r w:rsidR="00DA6938" w:rsidRPr="00561BC3">
        <w:rPr>
          <w:rFonts w:hint="eastAsia"/>
        </w:rPr>
        <w:t>码</w:t>
      </w:r>
      <w:r w:rsidR="00DA6938">
        <w:rPr>
          <w:rFonts w:hint="eastAsia"/>
        </w:rPr>
        <w:t>、货物描述、数量等信息</w:t>
      </w:r>
      <w:r w:rsidR="0021323A">
        <w:rPr>
          <w:rFonts w:hint="eastAsia"/>
        </w:rPr>
        <w:t>。</w:t>
      </w:r>
      <w:r w:rsidR="00DA6938">
        <w:rPr>
          <w:rFonts w:hint="eastAsia"/>
        </w:rPr>
        <w:t xml:space="preserve"> </w:t>
      </w:r>
      <w:r w:rsidR="00DA6938">
        <w:t>P</w:t>
      </w:r>
      <w:r w:rsidR="00DA6938">
        <w:rPr>
          <w:rFonts w:hint="eastAsia"/>
        </w:rPr>
        <w:t>lea</w:t>
      </w:r>
      <w:r w:rsidR="00DA6938">
        <w:t xml:space="preserve">se make sure to provide a delivery note attach to the goods; PO number, goods description, quantity should be </w:t>
      </w:r>
      <w:r w:rsidR="00DA6938" w:rsidRPr="00DA6938">
        <w:t>displayed on the delivery note</w:t>
      </w:r>
      <w:r w:rsidR="0021323A">
        <w:t>.</w:t>
      </w:r>
    </w:p>
    <w:p w:rsidR="00CC7211" w:rsidRDefault="0021323A" w:rsidP="00DA6938">
      <w:pPr>
        <w:pStyle w:val="ListParagraph"/>
        <w:numPr>
          <w:ilvl w:val="0"/>
          <w:numId w:val="1"/>
        </w:numPr>
      </w:pPr>
      <w:r>
        <w:rPr>
          <w:rFonts w:hint="eastAsia"/>
        </w:rPr>
        <w:t>快递收件人必须是物流协调员，不可以直接发给用户。</w:t>
      </w:r>
      <w:r>
        <w:rPr>
          <w:rFonts w:hint="eastAsia"/>
        </w:rPr>
        <w:t>T</w:t>
      </w:r>
      <w:r>
        <w:t>I</w:t>
      </w:r>
      <w:r>
        <w:rPr>
          <w:rFonts w:hint="eastAsia"/>
        </w:rPr>
        <w:t>在全国各地办公室的物流协调员收件信息如下表所示。</w:t>
      </w:r>
      <w:r>
        <w:rPr>
          <w:rFonts w:hint="eastAsia"/>
        </w:rPr>
        <w:t>Th</w:t>
      </w:r>
      <w:r>
        <w:t xml:space="preserve">e recipient of express must be Logistics coordinator, please DO NOT send to end user directly. </w:t>
      </w:r>
      <w:r w:rsidR="00342AD9">
        <w:t>Please find t</w:t>
      </w:r>
      <w:r>
        <w:t xml:space="preserve">he receiving info of </w:t>
      </w:r>
      <w:r>
        <w:t>Logistics coordinator</w:t>
      </w:r>
      <w:r>
        <w:t>s in all TI branch offices</w:t>
      </w:r>
      <w:r w:rsidR="00342AD9">
        <w:t xml:space="preserve"> in below table</w:t>
      </w:r>
      <w:r w:rsidR="00B93E4F">
        <w:rPr>
          <w:rFonts w:hint="eastAsia"/>
        </w:rPr>
        <w:t>.</w:t>
      </w:r>
    </w:p>
    <w:p w:rsidR="0021323A" w:rsidRDefault="00B93E4F" w:rsidP="00312A5A">
      <w:r>
        <w:object w:dxaOrig="150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1pt;height:49.05pt" o:ole="">
            <v:imagedata r:id="rId5" o:title=""/>
          </v:shape>
          <o:OLEObject Type="Embed" ProgID="Excel.Sheet.12" ShapeID="_x0000_i1027" DrawAspect="Icon" ObjectID="_1800357456" r:id="rId6"/>
        </w:object>
      </w:r>
    </w:p>
    <w:p w:rsidR="005E1FE4" w:rsidRDefault="005E1FE4" w:rsidP="00312A5A"/>
    <w:p w:rsidR="005E1FE4" w:rsidRPr="007E2438" w:rsidRDefault="005E1FE4" w:rsidP="00312A5A">
      <w:pPr>
        <w:rPr>
          <w:u w:val="single"/>
        </w:rPr>
      </w:pPr>
      <w:r w:rsidRPr="007E2438">
        <w:rPr>
          <w:u w:val="single"/>
        </w:rPr>
        <w:t>Overseas PO shipping instruction</w:t>
      </w:r>
      <w:bookmarkStart w:id="0" w:name="_GoBack"/>
      <w:bookmarkEnd w:id="0"/>
    </w:p>
    <w:p w:rsidR="00561BC3" w:rsidRPr="00561BC3" w:rsidRDefault="00561BC3" w:rsidP="00561BC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E11622">
        <w:rPr>
          <w:rFonts w:asciiTheme="minorHAnsi" w:hAnsiTheme="minorHAnsi" w:cstheme="minorHAnsi"/>
          <w:sz w:val="22"/>
        </w:rPr>
        <w:t xml:space="preserve">PO# </w:t>
      </w:r>
      <w:r>
        <w:rPr>
          <w:rFonts w:asciiTheme="minorHAnsi" w:hAnsiTheme="minorHAnsi" w:cstheme="minorHAnsi"/>
          <w:sz w:val="22"/>
        </w:rPr>
        <w:t>must</w:t>
      </w:r>
      <w:r w:rsidRPr="00E11622">
        <w:rPr>
          <w:rFonts w:asciiTheme="minorHAnsi" w:hAnsiTheme="minorHAnsi" w:cstheme="minorHAnsi"/>
          <w:sz w:val="22"/>
        </w:rPr>
        <w:t xml:space="preserve"> be indicated on shipping documents</w:t>
      </w:r>
      <w:r>
        <w:rPr>
          <w:rFonts w:asciiTheme="minorHAnsi" w:hAnsiTheme="minorHAnsi" w:cstheme="minorHAnsi"/>
          <w:sz w:val="22"/>
        </w:rPr>
        <w:t>.</w:t>
      </w:r>
      <w:r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 </w:t>
      </w:r>
    </w:p>
    <w:p w:rsidR="004A77F1" w:rsidRDefault="00313E06" w:rsidP="00313E06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u w:val="none"/>
        </w:rPr>
      </w:pPr>
      <w:r>
        <w:rPr>
          <w:rFonts w:asciiTheme="minorHAnsi" w:hAnsiTheme="minorHAnsi" w:cstheme="minorHAnsi"/>
          <w:sz w:val="22"/>
        </w:rPr>
        <w:t xml:space="preserve">Before </w:t>
      </w:r>
      <w:r>
        <w:rPr>
          <w:rFonts w:asciiTheme="minorHAnsi" w:hAnsiTheme="minorHAnsi" w:cstheme="minorHAnsi"/>
          <w:sz w:val="22"/>
        </w:rPr>
        <w:t>shipping</w:t>
      </w:r>
      <w:r>
        <w:rPr>
          <w:rFonts w:asciiTheme="minorHAnsi" w:hAnsiTheme="minorHAnsi" w:cstheme="minorHAnsi"/>
          <w:sz w:val="22"/>
        </w:rPr>
        <w:t xml:space="preserve">, please </w:t>
      </w:r>
      <w:r>
        <w:rPr>
          <w:rFonts w:asciiTheme="minorHAnsi" w:hAnsiTheme="minorHAnsi" w:cstheme="minorHAnsi"/>
          <w:sz w:val="22"/>
        </w:rPr>
        <w:t xml:space="preserve">send shipping documents together with photo of cargo to </w:t>
      </w:r>
      <w:hyperlink r:id="rId7" w:history="1">
        <w:r w:rsidR="004A77F1" w:rsidRPr="00415956">
          <w:rPr>
            <w:rStyle w:val="Hyperlink"/>
            <w:rFonts w:asciiTheme="minorHAnsi" w:hAnsiTheme="minorHAnsi" w:cstheme="minorHAnsi"/>
            <w:sz w:val="22"/>
          </w:rPr>
          <w:t>texasinstruments@pegasuslogistics.com</w:t>
        </w:r>
      </w:hyperlink>
      <w:r w:rsidRPr="004A77F1">
        <w:rPr>
          <w:rStyle w:val="Hyperlink"/>
          <w:rFonts w:asciiTheme="minorHAnsi" w:hAnsiTheme="minorHAnsi" w:cstheme="minorHAnsi"/>
          <w:color w:val="0353A8"/>
          <w:sz w:val="22"/>
          <w:u w:val="none"/>
        </w:rPr>
        <w:t xml:space="preserve"> </w:t>
      </w:r>
      <w:r w:rsidRPr="004A77F1">
        <w:rPr>
          <w:rStyle w:val="Hyperlink"/>
          <w:rFonts w:asciiTheme="minorHAnsi" w:hAnsiTheme="minorHAnsi" w:cstheme="minorHAnsi"/>
          <w:color w:val="auto"/>
          <w:sz w:val="22"/>
          <w:u w:val="none"/>
        </w:rPr>
        <w:t>and</w:t>
      </w:r>
      <w:r w:rsidRPr="004A77F1">
        <w:rPr>
          <w:rStyle w:val="Hyperlink"/>
          <w:rFonts w:asciiTheme="minorHAnsi" w:hAnsiTheme="minorHAnsi" w:cstheme="minorHAnsi"/>
          <w:color w:val="0353A8"/>
          <w:sz w:val="22"/>
          <w:u w:val="none"/>
        </w:rPr>
        <w:t xml:space="preserve"> </w:t>
      </w:r>
      <w:hyperlink r:id="rId8" w:history="1">
        <w:r w:rsidR="004A77F1" w:rsidRPr="00415956">
          <w:rPr>
            <w:rStyle w:val="Hyperlink"/>
            <w:rFonts w:asciiTheme="minorHAnsi" w:hAnsiTheme="minorHAnsi" w:cstheme="minorHAnsi"/>
            <w:sz w:val="22"/>
          </w:rPr>
          <w:t>smrbrokerage@list.ti.com</w:t>
        </w:r>
      </w:hyperlink>
      <w:r w:rsidR="004A77F1" w:rsidRPr="004A77F1">
        <w:rPr>
          <w:rStyle w:val="Hyperlink"/>
          <w:rFonts w:asciiTheme="minorHAnsi" w:hAnsiTheme="minorHAnsi" w:cstheme="minorHAnsi"/>
          <w:color w:val="0353A8"/>
          <w:sz w:val="22"/>
          <w:u w:val="none"/>
        </w:rPr>
        <w:t xml:space="preserve"> </w:t>
      </w:r>
      <w:r w:rsidR="004A77F1" w:rsidRPr="004A77F1">
        <w:rPr>
          <w:rStyle w:val="Hyperlink"/>
          <w:rFonts w:asciiTheme="minorHAnsi" w:hAnsiTheme="minorHAnsi" w:cstheme="minorHAnsi"/>
          <w:color w:val="auto"/>
          <w:sz w:val="22"/>
          <w:u w:val="none"/>
        </w:rPr>
        <w:t>for pre-checking</w:t>
      </w:r>
      <w:r w:rsidR="004A77F1">
        <w:rPr>
          <w:rStyle w:val="Hyperlink"/>
          <w:rFonts w:asciiTheme="minorHAnsi" w:hAnsiTheme="minorHAnsi" w:cstheme="minorHAnsi"/>
          <w:color w:val="auto"/>
          <w:sz w:val="22"/>
          <w:u w:val="none"/>
        </w:rPr>
        <w:t xml:space="preserve">, DO NOT ship out the goods until you get the </w:t>
      </w:r>
      <w:r w:rsidR="00B93E4F">
        <w:rPr>
          <w:rStyle w:val="Hyperlink"/>
          <w:rFonts w:asciiTheme="minorHAnsi" w:hAnsiTheme="minorHAnsi" w:cstheme="minorHAnsi"/>
          <w:color w:val="auto"/>
          <w:sz w:val="22"/>
          <w:u w:val="none"/>
        </w:rPr>
        <w:t>confirmation by e-mail.</w:t>
      </w:r>
    </w:p>
    <w:p w:rsidR="00313E06" w:rsidRDefault="004A77F1" w:rsidP="00313E0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561BC3">
        <w:rPr>
          <w:rFonts w:asciiTheme="minorHAnsi" w:hAnsiTheme="minorHAnsi" w:cstheme="minorHAnsi"/>
          <w:sz w:val="22"/>
        </w:rPr>
        <w:t xml:space="preserve">TI Routing Center </w:t>
      </w:r>
      <w:hyperlink r:id="rId9" w:history="1">
        <w:r w:rsidRPr="00561BC3">
          <w:rPr>
            <w:rStyle w:val="Hyperlink"/>
            <w:rFonts w:asciiTheme="minorHAnsi" w:hAnsiTheme="minorHAnsi" w:cstheme="minorHAnsi"/>
            <w:sz w:val="22"/>
          </w:rPr>
          <w:t>texasinstruments@pegasuslogistics.com</w:t>
        </w:r>
      </w:hyperlink>
      <w:r w:rsidRPr="00561BC3">
        <w:rPr>
          <w:rFonts w:asciiTheme="minorHAnsi" w:hAnsiTheme="minorHAnsi" w:cstheme="minorHAnsi"/>
          <w:sz w:val="22"/>
        </w:rPr>
        <w:t xml:space="preserve"> </w:t>
      </w:r>
      <w:r w:rsidR="00E36C8A" w:rsidRPr="00561BC3">
        <w:rPr>
          <w:rFonts w:asciiTheme="minorHAnsi" w:hAnsiTheme="minorHAnsi" w:cstheme="minorHAnsi"/>
          <w:sz w:val="22"/>
        </w:rPr>
        <w:t>will provide c</w:t>
      </w:r>
      <w:r w:rsidRPr="00561BC3">
        <w:rPr>
          <w:rFonts w:asciiTheme="minorHAnsi" w:hAnsiTheme="minorHAnsi" w:cstheme="minorHAnsi"/>
          <w:sz w:val="22"/>
        </w:rPr>
        <w:t>arrier/Account# to use</w:t>
      </w:r>
      <w:r w:rsidR="00C9072A" w:rsidRPr="00561BC3">
        <w:rPr>
          <w:rFonts w:asciiTheme="minorHAnsi" w:hAnsiTheme="minorHAnsi" w:cstheme="minorHAnsi"/>
          <w:sz w:val="22"/>
        </w:rPr>
        <w:t xml:space="preserve"> after pre-checking</w:t>
      </w:r>
      <w:r w:rsidR="00561BC3" w:rsidRPr="00561BC3">
        <w:rPr>
          <w:rFonts w:asciiTheme="minorHAnsi" w:hAnsiTheme="minorHAnsi" w:cstheme="minorHAnsi"/>
          <w:sz w:val="22"/>
        </w:rPr>
        <w:t>.</w:t>
      </w:r>
    </w:p>
    <w:p w:rsidR="005E1FE4" w:rsidRDefault="005E1FE4" w:rsidP="00312A5A"/>
    <w:sectPr w:rsidR="005E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F3EB0"/>
    <w:multiLevelType w:val="hybridMultilevel"/>
    <w:tmpl w:val="425A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3DE8"/>
    <w:multiLevelType w:val="hybridMultilevel"/>
    <w:tmpl w:val="C83C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9D"/>
    <w:rsid w:val="001F58CE"/>
    <w:rsid w:val="0021323A"/>
    <w:rsid w:val="002944B2"/>
    <w:rsid w:val="00312A5A"/>
    <w:rsid w:val="00313E06"/>
    <w:rsid w:val="00342AD9"/>
    <w:rsid w:val="004A77F1"/>
    <w:rsid w:val="00561BC3"/>
    <w:rsid w:val="005E1FE4"/>
    <w:rsid w:val="007E2438"/>
    <w:rsid w:val="00843D39"/>
    <w:rsid w:val="00B93E4F"/>
    <w:rsid w:val="00C9072A"/>
    <w:rsid w:val="00CC7211"/>
    <w:rsid w:val="00DA6938"/>
    <w:rsid w:val="00E2249D"/>
    <w:rsid w:val="00E3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0C18"/>
  <w15:chartTrackingRefBased/>
  <w15:docId w15:val="{C7901A01-6700-4202-993F-0B0FDA9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E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7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E2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rbrokerage@list.t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xasinstruments@pegasuslogis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xasinstruments@pegasuslog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Zoe</dc:creator>
  <cp:keywords/>
  <dc:description/>
  <cp:lastModifiedBy>Zhang, Zoe</cp:lastModifiedBy>
  <cp:revision>2</cp:revision>
  <dcterms:created xsi:type="dcterms:W3CDTF">2025-02-06T03:19:00Z</dcterms:created>
  <dcterms:modified xsi:type="dcterms:W3CDTF">2025-02-06T06:31:00Z</dcterms:modified>
</cp:coreProperties>
</file>